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87D" w:rsidRDefault="0007787D" w:rsidP="0097052A">
      <w:pPr>
        <w:pStyle w:val="a3"/>
        <w:spacing w:before="0" w:beforeAutospacing="0" w:after="0" w:afterAutospacing="0"/>
        <w:jc w:val="both"/>
        <w:rPr>
          <w:sz w:val="28"/>
          <w:szCs w:val="20"/>
          <w:lang w:val="kk-KZ"/>
        </w:rPr>
      </w:pPr>
      <w:r>
        <w:rPr>
          <w:sz w:val="28"/>
          <w:szCs w:val="20"/>
          <w:lang w:val="kk-KZ"/>
        </w:rPr>
        <w:t xml:space="preserve">                                                             </w:t>
      </w:r>
      <w:r w:rsidR="00AA275E">
        <w:rPr>
          <w:sz w:val="28"/>
          <w:szCs w:val="20"/>
          <w:lang w:val="kk-KZ"/>
        </w:rPr>
        <w:t xml:space="preserve">                             </w:t>
      </w:r>
      <w:r>
        <w:rPr>
          <w:sz w:val="28"/>
          <w:szCs w:val="20"/>
          <w:lang w:val="kk-KZ"/>
        </w:rPr>
        <w:t xml:space="preserve"> Алматы облысы</w:t>
      </w:r>
    </w:p>
    <w:p w:rsidR="0007787D" w:rsidRDefault="0007787D" w:rsidP="0097052A">
      <w:pPr>
        <w:pStyle w:val="a3"/>
        <w:spacing w:before="0" w:beforeAutospacing="0" w:after="0" w:afterAutospacing="0"/>
        <w:jc w:val="both"/>
        <w:rPr>
          <w:sz w:val="28"/>
          <w:szCs w:val="20"/>
          <w:lang w:val="kk-KZ"/>
        </w:rPr>
      </w:pPr>
      <w:r>
        <w:rPr>
          <w:sz w:val="28"/>
          <w:szCs w:val="20"/>
          <w:lang w:val="kk-KZ"/>
        </w:rPr>
        <w:t xml:space="preserve">                                                                                        </w:t>
      </w:r>
      <w:r w:rsidR="00AA275E">
        <w:rPr>
          <w:sz w:val="28"/>
          <w:szCs w:val="20"/>
          <w:lang w:val="kk-KZ"/>
        </w:rPr>
        <w:t xml:space="preserve">   </w:t>
      </w:r>
      <w:r>
        <w:rPr>
          <w:sz w:val="28"/>
          <w:szCs w:val="20"/>
          <w:lang w:val="kk-KZ"/>
        </w:rPr>
        <w:t>Еңбекшіқазақ ауданы</w:t>
      </w:r>
    </w:p>
    <w:p w:rsidR="0007787D" w:rsidRDefault="0007787D" w:rsidP="0097052A">
      <w:pPr>
        <w:pStyle w:val="a3"/>
        <w:spacing w:before="0" w:beforeAutospacing="0" w:after="0" w:afterAutospacing="0"/>
        <w:jc w:val="both"/>
        <w:rPr>
          <w:sz w:val="28"/>
          <w:szCs w:val="20"/>
          <w:lang w:val="kk-KZ"/>
        </w:rPr>
      </w:pPr>
      <w:r>
        <w:rPr>
          <w:sz w:val="28"/>
          <w:szCs w:val="20"/>
          <w:lang w:val="kk-KZ"/>
        </w:rPr>
        <w:t xml:space="preserve">                                                                                   </w:t>
      </w:r>
      <w:r w:rsidR="00CA2BB3">
        <w:rPr>
          <w:sz w:val="28"/>
          <w:szCs w:val="20"/>
          <w:lang w:val="kk-KZ"/>
        </w:rPr>
        <w:t xml:space="preserve">        </w:t>
      </w:r>
      <w:r w:rsidR="002F57F5">
        <w:rPr>
          <w:sz w:val="28"/>
          <w:szCs w:val="20"/>
          <w:lang w:val="kk-KZ"/>
        </w:rPr>
        <w:t xml:space="preserve"> </w:t>
      </w:r>
      <w:r>
        <w:rPr>
          <w:sz w:val="28"/>
          <w:szCs w:val="20"/>
          <w:lang w:val="kk-KZ"/>
        </w:rPr>
        <w:t xml:space="preserve">Рахат ауылы </w:t>
      </w:r>
    </w:p>
    <w:p w:rsidR="0007787D" w:rsidRDefault="0007787D" w:rsidP="0097052A">
      <w:pPr>
        <w:pStyle w:val="a3"/>
        <w:spacing w:before="0" w:beforeAutospacing="0" w:after="0" w:afterAutospacing="0"/>
        <w:jc w:val="both"/>
        <w:rPr>
          <w:sz w:val="28"/>
          <w:szCs w:val="20"/>
          <w:lang w:val="kk-KZ"/>
        </w:rPr>
      </w:pPr>
      <w:r>
        <w:rPr>
          <w:sz w:val="28"/>
          <w:szCs w:val="20"/>
          <w:lang w:val="kk-KZ"/>
        </w:rPr>
        <w:t xml:space="preserve">                                                                                   </w:t>
      </w:r>
      <w:r w:rsidR="00CA2BB3">
        <w:rPr>
          <w:sz w:val="28"/>
          <w:szCs w:val="20"/>
          <w:lang w:val="kk-KZ"/>
        </w:rPr>
        <w:t xml:space="preserve">       </w:t>
      </w:r>
      <w:r w:rsidR="00AA275E">
        <w:rPr>
          <w:sz w:val="28"/>
          <w:szCs w:val="20"/>
          <w:lang w:val="kk-KZ"/>
        </w:rPr>
        <w:t xml:space="preserve"> </w:t>
      </w:r>
      <w:r>
        <w:rPr>
          <w:sz w:val="28"/>
          <w:szCs w:val="20"/>
          <w:lang w:val="kk-KZ"/>
        </w:rPr>
        <w:t>«Рахат орта мектебі</w:t>
      </w:r>
      <w:r w:rsidR="0097052A" w:rsidRPr="0007787D">
        <w:rPr>
          <w:sz w:val="28"/>
          <w:szCs w:val="20"/>
          <w:lang w:val="kk-KZ"/>
        </w:rPr>
        <w:t xml:space="preserve"> </w:t>
      </w:r>
      <w:r>
        <w:rPr>
          <w:sz w:val="28"/>
          <w:szCs w:val="20"/>
          <w:lang w:val="kk-KZ"/>
        </w:rPr>
        <w:t xml:space="preserve"> КММ»</w:t>
      </w:r>
    </w:p>
    <w:p w:rsidR="0007787D" w:rsidRDefault="0007787D" w:rsidP="0097052A">
      <w:pPr>
        <w:pStyle w:val="a3"/>
        <w:spacing w:before="0" w:beforeAutospacing="0" w:after="0" w:afterAutospacing="0"/>
        <w:jc w:val="both"/>
        <w:rPr>
          <w:sz w:val="28"/>
          <w:szCs w:val="20"/>
          <w:lang w:val="kk-KZ"/>
        </w:rPr>
      </w:pPr>
      <w:r>
        <w:rPr>
          <w:sz w:val="28"/>
          <w:szCs w:val="20"/>
          <w:lang w:val="kk-KZ"/>
        </w:rPr>
        <w:t xml:space="preserve">                                                                                      </w:t>
      </w:r>
      <w:r w:rsidR="00AA275E">
        <w:rPr>
          <w:sz w:val="28"/>
          <w:szCs w:val="20"/>
          <w:lang w:val="kk-KZ"/>
        </w:rPr>
        <w:t xml:space="preserve">     </w:t>
      </w:r>
      <w:r>
        <w:rPr>
          <w:sz w:val="28"/>
          <w:szCs w:val="20"/>
          <w:lang w:val="kk-KZ"/>
        </w:rPr>
        <w:t xml:space="preserve"> Көркем еңбек пәні мұғалімі </w:t>
      </w:r>
      <w:r w:rsidR="0097052A" w:rsidRPr="0007787D">
        <w:rPr>
          <w:sz w:val="28"/>
          <w:szCs w:val="20"/>
          <w:lang w:val="kk-KZ"/>
        </w:rPr>
        <w:t xml:space="preserve">       </w:t>
      </w:r>
    </w:p>
    <w:p w:rsidR="0007787D" w:rsidRDefault="0007787D" w:rsidP="0097052A">
      <w:pPr>
        <w:pStyle w:val="a3"/>
        <w:spacing w:before="0" w:beforeAutospacing="0" w:after="0" w:afterAutospacing="0"/>
        <w:jc w:val="both"/>
        <w:rPr>
          <w:sz w:val="28"/>
          <w:szCs w:val="20"/>
          <w:lang w:val="kk-KZ"/>
        </w:rPr>
      </w:pPr>
      <w:r>
        <w:rPr>
          <w:sz w:val="28"/>
          <w:szCs w:val="20"/>
          <w:lang w:val="kk-KZ"/>
        </w:rPr>
        <w:t xml:space="preserve">                                                         </w:t>
      </w:r>
      <w:r w:rsidR="002F57F5">
        <w:rPr>
          <w:sz w:val="28"/>
          <w:szCs w:val="20"/>
          <w:lang w:val="kk-KZ"/>
        </w:rPr>
        <w:t xml:space="preserve">    </w:t>
      </w:r>
      <w:r w:rsidR="00AA275E">
        <w:rPr>
          <w:sz w:val="28"/>
          <w:szCs w:val="20"/>
          <w:lang w:val="kk-KZ"/>
        </w:rPr>
        <w:t xml:space="preserve">                               </w:t>
      </w:r>
      <w:r>
        <w:rPr>
          <w:sz w:val="28"/>
          <w:szCs w:val="20"/>
          <w:lang w:val="kk-KZ"/>
        </w:rPr>
        <w:t>Молдахо</w:t>
      </w:r>
      <w:r w:rsidR="00AA275E">
        <w:rPr>
          <w:sz w:val="28"/>
          <w:szCs w:val="20"/>
          <w:lang w:val="kk-KZ"/>
        </w:rPr>
        <w:t xml:space="preserve">жаев </w:t>
      </w:r>
      <w:r>
        <w:rPr>
          <w:sz w:val="28"/>
          <w:szCs w:val="20"/>
          <w:lang w:val="kk-KZ"/>
        </w:rPr>
        <w:t xml:space="preserve">Талип </w:t>
      </w:r>
      <w:r w:rsidR="00AA275E">
        <w:rPr>
          <w:sz w:val="28"/>
          <w:szCs w:val="20"/>
          <w:lang w:val="kk-KZ"/>
        </w:rPr>
        <w:t xml:space="preserve"> </w:t>
      </w:r>
      <w:r>
        <w:rPr>
          <w:sz w:val="28"/>
          <w:szCs w:val="20"/>
          <w:lang w:val="kk-KZ"/>
        </w:rPr>
        <w:t>Отынчиевич</w:t>
      </w:r>
    </w:p>
    <w:p w:rsidR="0007787D" w:rsidRDefault="0007787D" w:rsidP="0097052A">
      <w:pPr>
        <w:pStyle w:val="a3"/>
        <w:spacing w:before="0" w:beforeAutospacing="0" w:after="0" w:afterAutospacing="0"/>
        <w:jc w:val="both"/>
        <w:rPr>
          <w:sz w:val="28"/>
          <w:szCs w:val="20"/>
          <w:lang w:val="kk-KZ"/>
        </w:rPr>
      </w:pPr>
      <w:r>
        <w:rPr>
          <w:sz w:val="28"/>
          <w:szCs w:val="20"/>
          <w:lang w:val="kk-KZ"/>
        </w:rPr>
        <w:t xml:space="preserve">                                                                                                </w:t>
      </w:r>
      <w:r w:rsidR="00CA2BB3">
        <w:rPr>
          <w:sz w:val="28"/>
          <w:szCs w:val="20"/>
          <w:lang w:val="kk-KZ"/>
        </w:rPr>
        <w:t xml:space="preserve">    </w:t>
      </w:r>
      <w:r w:rsidR="002F57F5">
        <w:rPr>
          <w:sz w:val="28"/>
          <w:szCs w:val="20"/>
          <w:lang w:val="kk-KZ"/>
        </w:rPr>
        <w:t xml:space="preserve"> </w:t>
      </w:r>
      <w:r>
        <w:rPr>
          <w:sz w:val="28"/>
          <w:szCs w:val="20"/>
          <w:lang w:val="kk-KZ"/>
        </w:rPr>
        <w:t>Педагог-сарапшы</w:t>
      </w:r>
    </w:p>
    <w:p w:rsidR="0007787D" w:rsidRPr="0007787D" w:rsidRDefault="0007787D" w:rsidP="0097052A">
      <w:pPr>
        <w:pStyle w:val="a3"/>
        <w:spacing w:before="0" w:beforeAutospacing="0" w:after="0" w:afterAutospacing="0"/>
        <w:jc w:val="both"/>
        <w:rPr>
          <w:b/>
          <w:bCs/>
          <w:lang w:val="kk-KZ"/>
        </w:rPr>
      </w:pPr>
      <w:r w:rsidRPr="0007787D">
        <w:rPr>
          <w:b/>
          <w:bCs/>
          <w:lang w:val="kk-KZ"/>
        </w:rPr>
        <w:t>«КӨРКЕМ ЕҢБЕК» ПӘНІ БОЙЫНША ҚАЛЫПТАСТЫРУШЫ БАҒАЛАУДЫҢ ТИІМДІ ҚОЛДАНЫЛУЫ</w:t>
      </w:r>
    </w:p>
    <w:p w:rsidR="0007787D" w:rsidRPr="0007787D" w:rsidRDefault="0007787D" w:rsidP="0097052A">
      <w:pPr>
        <w:pStyle w:val="a3"/>
        <w:spacing w:before="0" w:beforeAutospacing="0" w:after="0" w:afterAutospacing="0"/>
        <w:jc w:val="both"/>
        <w:rPr>
          <w:b/>
          <w:bCs/>
          <w:lang w:val="kk-KZ"/>
        </w:rPr>
      </w:pPr>
    </w:p>
    <w:p w:rsidR="0097052A" w:rsidRPr="0097052A" w:rsidRDefault="0097052A" w:rsidP="0097052A">
      <w:pPr>
        <w:pStyle w:val="a3"/>
        <w:spacing w:before="0" w:beforeAutospacing="0" w:after="0" w:afterAutospacing="0"/>
        <w:jc w:val="both"/>
        <w:rPr>
          <w:sz w:val="28"/>
          <w:szCs w:val="20"/>
          <w:lang w:val="kk-KZ"/>
        </w:rPr>
      </w:pPr>
      <w:r w:rsidRPr="0097052A">
        <w:rPr>
          <w:sz w:val="28"/>
          <w:szCs w:val="20"/>
          <w:lang w:val="kk-KZ"/>
        </w:rPr>
        <w:t xml:space="preserve"> </w:t>
      </w:r>
      <w:r w:rsidR="00CA2BB3">
        <w:rPr>
          <w:sz w:val="28"/>
          <w:szCs w:val="20"/>
          <w:lang w:val="kk-KZ"/>
        </w:rPr>
        <w:t xml:space="preserve">      </w:t>
      </w:r>
      <w:r w:rsidRPr="0097052A">
        <w:rPr>
          <w:sz w:val="28"/>
          <w:szCs w:val="20"/>
          <w:lang w:val="kk-KZ"/>
        </w:rPr>
        <w:t>Көркем еңбек – оқушылардың шығармашылық қабілеттерін дамытатын, эстетикалық талғамын қалыптастыратын, өмірлік маңызы бар практикалық дағдыларды игеруге бағытталған пән. Бұл пән арқылы оқушылар тек бейнелеу, сәндік-қолданбалы өнер және дизайн негіздерін меңгеріп қана қоймай, сонымен қатар шығармашылық ойлау қабілетін жетілдіріп, жаңа идеяларды жүзеге асыруға үйренеді. Осы бағытта оқыту процесін тиімді ұйымдастыру үшін қалыптастырушы бағалау жүйесінің маңызы ерекше. Ол оқушылардың жетістіктерін бақылауға, олардың дағдыларын біртіндеп дамытуға, қажетті түзетулер енгізуге мүмкіндік береді.</w:t>
      </w:r>
    </w:p>
    <w:p w:rsidR="0097052A" w:rsidRPr="0097052A" w:rsidRDefault="0097052A" w:rsidP="0097052A">
      <w:pPr>
        <w:pStyle w:val="a3"/>
        <w:spacing w:before="0" w:beforeAutospacing="0" w:after="0" w:afterAutospacing="0"/>
        <w:jc w:val="both"/>
        <w:rPr>
          <w:sz w:val="28"/>
          <w:szCs w:val="20"/>
          <w:lang w:val="kk-KZ"/>
        </w:rPr>
      </w:pPr>
      <w:r w:rsidRPr="0097052A">
        <w:rPr>
          <w:sz w:val="28"/>
          <w:szCs w:val="20"/>
          <w:lang w:val="kk-KZ"/>
        </w:rPr>
        <w:t xml:space="preserve">    </w:t>
      </w:r>
      <w:r w:rsidR="00CA2BB3">
        <w:rPr>
          <w:sz w:val="28"/>
          <w:szCs w:val="20"/>
          <w:lang w:val="kk-KZ"/>
        </w:rPr>
        <w:t xml:space="preserve">   </w:t>
      </w:r>
      <w:r w:rsidRPr="0097052A">
        <w:rPr>
          <w:sz w:val="28"/>
          <w:szCs w:val="20"/>
          <w:lang w:val="kk-KZ"/>
        </w:rPr>
        <w:t xml:space="preserve"> Қалыптастырушы бағалау – оқу процесінің маңызды құрамдас бөлігі. Бұл оқушылардың білімін тексерудің дәстүрлі әдістерінен ерекшеленеді, өйткені мұнда баға қоюдан гөрі, оқушының даму динамикасын бақылау, оның шығармашылық қабілеттерін қолдау басты назарда болады. Көркем еңбек пәнінде қалыптастырушы бағалау оқушыларды шабыттандырудың, олардың өзіндік көзқарасын қалыптастырудың және шығармашылық жұмыстарына деген қызығушылығын арттырудың тиімді құралы болып табылады. Ол оқушылардың тек қолөнер мен бейнелеу өнерін меңгеруін ғана емес, олардың өз еңбегін бағалай білуін, өзара пікір алмасуын, сындарлы көзқараспен талдау жүргізуін дамытуға бағытталған.</w:t>
      </w:r>
    </w:p>
    <w:p w:rsidR="0097052A" w:rsidRPr="0097052A" w:rsidRDefault="0097052A" w:rsidP="0097052A">
      <w:pPr>
        <w:pStyle w:val="a3"/>
        <w:spacing w:before="0" w:beforeAutospacing="0" w:after="0" w:afterAutospacing="0"/>
        <w:jc w:val="both"/>
        <w:rPr>
          <w:sz w:val="28"/>
          <w:szCs w:val="20"/>
          <w:lang w:val="kk-KZ"/>
        </w:rPr>
      </w:pPr>
      <w:r w:rsidRPr="0097052A">
        <w:rPr>
          <w:sz w:val="28"/>
          <w:szCs w:val="20"/>
          <w:lang w:val="kk-KZ"/>
        </w:rPr>
        <w:t xml:space="preserve">     </w:t>
      </w:r>
      <w:r w:rsidR="00CA2BB3">
        <w:rPr>
          <w:sz w:val="28"/>
          <w:szCs w:val="20"/>
          <w:lang w:val="kk-KZ"/>
        </w:rPr>
        <w:t xml:space="preserve">   </w:t>
      </w:r>
      <w:r w:rsidRPr="0097052A">
        <w:rPr>
          <w:sz w:val="28"/>
          <w:szCs w:val="20"/>
          <w:lang w:val="kk-KZ"/>
        </w:rPr>
        <w:t xml:space="preserve"> Бұл бағалау түрінің негізгі мақсаты – оқушыны өз жұмысын жақсартуға ынталандыру. Көркем еңбек пәнінде шығармашылық үдеріс – бұл үздіксіз ізденіс, қателіктер арқылы даму, өз ойын әртүрлі тәсілдермен жеткізу. Мұғалім осы үдеріске бағыт-бағдар беріп, оқушының жетістіктерін уақытында байқап, оны әрі қарай дамыту жолдарын ұсынады. Қалыптастырушы бағалау оқушының жұмысына терең талдау жасап, оның кемшіліктерін көрсетіп қана қоймай, одан әрі өсуіне мүмкіндік береді. Бұл ретте оқушының күш-жігері, ізденісі мен шығармашылық тәсілдері бағаланады, ал олардың жеке ерекшеліктері ескеріледі.</w:t>
      </w:r>
    </w:p>
    <w:p w:rsidR="0097052A" w:rsidRPr="0097052A" w:rsidRDefault="0097052A" w:rsidP="0097052A">
      <w:pPr>
        <w:pStyle w:val="a3"/>
        <w:spacing w:before="0" w:beforeAutospacing="0" w:after="0" w:afterAutospacing="0"/>
        <w:jc w:val="both"/>
        <w:rPr>
          <w:sz w:val="28"/>
          <w:szCs w:val="20"/>
          <w:lang w:val="kk-KZ"/>
        </w:rPr>
      </w:pPr>
      <w:r w:rsidRPr="0097052A">
        <w:rPr>
          <w:sz w:val="28"/>
          <w:szCs w:val="20"/>
          <w:lang w:val="kk-KZ"/>
        </w:rPr>
        <w:t xml:space="preserve">    </w:t>
      </w:r>
      <w:r w:rsidR="00CA2BB3">
        <w:rPr>
          <w:sz w:val="28"/>
          <w:szCs w:val="20"/>
          <w:lang w:val="kk-KZ"/>
        </w:rPr>
        <w:t xml:space="preserve">    </w:t>
      </w:r>
      <w:r w:rsidRPr="0097052A">
        <w:rPr>
          <w:sz w:val="28"/>
          <w:szCs w:val="20"/>
          <w:lang w:val="kk-KZ"/>
        </w:rPr>
        <w:t xml:space="preserve"> Көркем еңбек пәнінде қалыптастырушы бағалау оқушылардың шығармашылық ойлауын дамытумен қатар, олардың сенімділігін арттыруға көмектеседі. Көптеген оқушылар өз жұмыстарының сапасына күмәнмен қарап, өз идеяларын жүзеге асырудан қорқуы мүмкін. Мұнда мұғалімнің қолдауы, дұрыс бағыт-бағдар беруі үлкен рөл атқарады. Егер оқушы өз жұмысын еркін талқылап, мұғалімнен пайдалы кері байланыс алса, ол болашақта өзін шығармашылық тұрғыдан дамыта алады. Қалыптастырушы бағалау арқылы оқушы өз жетістіктерін бағалап, қателіктерін түзетуге үйренеді, бұл оның жалпы оқу процесіндегі жетістіктеріне оң әсер етеді.</w:t>
      </w:r>
    </w:p>
    <w:p w:rsidR="0097052A" w:rsidRPr="0097052A" w:rsidRDefault="00CA2BB3" w:rsidP="0097052A">
      <w:pPr>
        <w:pStyle w:val="a3"/>
        <w:spacing w:before="0" w:beforeAutospacing="0" w:after="0" w:afterAutospacing="0"/>
        <w:jc w:val="both"/>
        <w:rPr>
          <w:sz w:val="28"/>
          <w:szCs w:val="20"/>
          <w:lang w:val="kk-KZ"/>
        </w:rPr>
      </w:pPr>
      <w:r>
        <w:rPr>
          <w:sz w:val="28"/>
          <w:szCs w:val="20"/>
          <w:lang w:val="kk-KZ"/>
        </w:rPr>
        <w:t xml:space="preserve">            </w:t>
      </w:r>
      <w:r w:rsidR="0097052A" w:rsidRPr="0097052A">
        <w:rPr>
          <w:sz w:val="28"/>
          <w:szCs w:val="20"/>
          <w:lang w:val="kk-KZ"/>
        </w:rPr>
        <w:t xml:space="preserve">Сондай-ақ, бұл бағалау жүйесі мұғалімдер үшін де маңызды құрал болып табылады. Мұғалім оқушылардың қай тұста қиналып жатқанын көріп, оқу материалын соған сәйкес бейімдей алады. Оқушылардың қызығушылығын арттыру үшін сабақ барысында түрлі әдістерді қолдану арқылы олардың   </w:t>
      </w:r>
    </w:p>
    <w:p w:rsidR="0097052A" w:rsidRDefault="0097052A" w:rsidP="0097052A">
      <w:pPr>
        <w:pStyle w:val="a3"/>
        <w:spacing w:before="0" w:beforeAutospacing="0" w:after="0" w:afterAutospacing="0"/>
        <w:ind w:left="284" w:hanging="284"/>
        <w:jc w:val="both"/>
        <w:rPr>
          <w:sz w:val="28"/>
          <w:szCs w:val="20"/>
          <w:lang w:val="kk-KZ"/>
        </w:rPr>
      </w:pPr>
      <w:r w:rsidRPr="0097052A">
        <w:rPr>
          <w:sz w:val="28"/>
          <w:szCs w:val="20"/>
          <w:lang w:val="kk-KZ"/>
        </w:rPr>
        <w:lastRenderedPageBreak/>
        <w:t xml:space="preserve">      қабілеттерін кеңінен ашуға мүмкіндік туады. Қалыптастырушы бағалау мұғалімге оқушылардың дамуын үздіксіз бақылауға және қажет болған жағдайда жеке көмек көрсетуге мүмкіндік береді.</w:t>
      </w:r>
    </w:p>
    <w:p w:rsidR="00B72501" w:rsidRPr="001E28FC" w:rsidRDefault="00CA2BB3" w:rsidP="00B72501">
      <w:pPr>
        <w:spacing w:after="0" w:line="240" w:lineRule="auto"/>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B72501" w:rsidRPr="001E28FC">
        <w:rPr>
          <w:rFonts w:ascii="Times New Roman" w:eastAsia="Times New Roman" w:hAnsi="Times New Roman" w:cs="Times New Roman"/>
          <w:color w:val="000000"/>
          <w:sz w:val="28"/>
          <w:szCs w:val="28"/>
          <w:lang w:val="kk-KZ" w:eastAsia="ru-RU"/>
        </w:rPr>
        <w:t>Оқыту процесінде оқушылардың білім, біл</w:t>
      </w:r>
      <w:r w:rsidR="007D051A">
        <w:rPr>
          <w:rFonts w:ascii="Times New Roman" w:eastAsia="Times New Roman" w:hAnsi="Times New Roman" w:cs="Times New Roman"/>
          <w:color w:val="000000"/>
          <w:sz w:val="28"/>
          <w:szCs w:val="28"/>
          <w:lang w:val="kk-KZ" w:eastAsia="ru-RU"/>
        </w:rPr>
        <w:t xml:space="preserve">ік, дағдыларын бағалау оның аса    </w:t>
      </w:r>
      <w:r w:rsidR="00B72501" w:rsidRPr="001E28FC">
        <w:rPr>
          <w:rFonts w:ascii="Times New Roman" w:eastAsia="Times New Roman" w:hAnsi="Times New Roman" w:cs="Times New Roman"/>
          <w:color w:val="000000"/>
          <w:sz w:val="28"/>
          <w:szCs w:val="28"/>
          <w:lang w:val="kk-KZ" w:eastAsia="ru-RU"/>
        </w:rPr>
        <w:t>қажет құрамдас бір бөлігі болып есептеледі. Сондықтан білім алушылардың оқу жетістіктерін бағалау жүйесінің сапалы құрылуы білім беру сапасын арттыруда қосатын үлесі зор.</w:t>
      </w:r>
    </w:p>
    <w:p w:rsidR="00924D56" w:rsidRDefault="00CA2BB3" w:rsidP="00B72501">
      <w:pPr>
        <w:pStyle w:val="a3"/>
        <w:spacing w:before="0" w:beforeAutospacing="0" w:after="0" w:afterAutospacing="0"/>
        <w:ind w:left="284" w:hanging="284"/>
        <w:jc w:val="both"/>
        <w:rPr>
          <w:color w:val="000000"/>
          <w:sz w:val="28"/>
          <w:szCs w:val="28"/>
          <w:lang w:val="kk-KZ"/>
        </w:rPr>
      </w:pPr>
      <w:r>
        <w:rPr>
          <w:color w:val="000000"/>
          <w:sz w:val="28"/>
          <w:szCs w:val="28"/>
          <w:lang w:val="kk-KZ"/>
        </w:rPr>
        <w:t xml:space="preserve">             </w:t>
      </w:r>
      <w:r w:rsidR="00B72501">
        <w:rPr>
          <w:color w:val="000000"/>
          <w:sz w:val="28"/>
          <w:szCs w:val="28"/>
          <w:lang w:val="kk-KZ"/>
        </w:rPr>
        <w:t>«К</w:t>
      </w:r>
      <w:r w:rsidR="00B72501" w:rsidRPr="001E28FC">
        <w:rPr>
          <w:color w:val="000000"/>
          <w:sz w:val="28"/>
          <w:szCs w:val="28"/>
          <w:lang w:val="kk-KZ"/>
        </w:rPr>
        <w:t xml:space="preserve">өркем еңбек» пәнін оқыту үдерісіне қолданылатын қалыптастырушы бағалаудың мақсаты - оқу материалын меңгергендігі жөнінде объективті ақпарат алу, білім алушының  кемшіліктерін дер кезінде анықтау, мұғалім - оқушы  арасында кері </w:t>
      </w:r>
      <w:r w:rsidR="006A4BEC">
        <w:rPr>
          <w:color w:val="000000"/>
          <w:sz w:val="28"/>
          <w:szCs w:val="28"/>
          <w:lang w:val="kk-KZ"/>
        </w:rPr>
        <w:t xml:space="preserve">байланысты </w:t>
      </w:r>
      <w:r w:rsidR="00B72501" w:rsidRPr="001E28FC">
        <w:rPr>
          <w:color w:val="000000"/>
          <w:sz w:val="28"/>
          <w:szCs w:val="28"/>
          <w:lang w:val="kk-KZ"/>
        </w:rPr>
        <w:t xml:space="preserve">орнату.                                                                                                            </w:t>
      </w:r>
      <w:r>
        <w:rPr>
          <w:color w:val="000000"/>
          <w:sz w:val="28"/>
          <w:szCs w:val="28"/>
          <w:lang w:val="kk-KZ"/>
        </w:rPr>
        <w:t xml:space="preserve">             </w:t>
      </w:r>
      <w:r w:rsidR="00B72501" w:rsidRPr="001E28FC">
        <w:rPr>
          <w:color w:val="000000"/>
          <w:sz w:val="28"/>
          <w:szCs w:val="28"/>
          <w:lang w:val="kk-KZ"/>
        </w:rPr>
        <w:t xml:space="preserve">Қалыптастырушы бағалаудың ерекшеліктері - оқушының күнделікті білім сапасы, оқушының қиындық тудыратын сұрақтарын анықтау және оны жою, оқушының бағалаудан алған жағымсыз әсерінің азаюы, психологиялық жайлы ортаның болуы, бағалаудың әділдігі, анықтылығы және ашықтығы, өзін-өзі бағалау  дағдылары        </w:t>
      </w:r>
    </w:p>
    <w:p w:rsidR="00924D56" w:rsidRPr="00BD6A20" w:rsidRDefault="007D051A" w:rsidP="00924D56">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924D56" w:rsidRPr="00924D56">
        <w:rPr>
          <w:rFonts w:ascii="Times New Roman" w:eastAsia="Times New Roman" w:hAnsi="Times New Roman" w:cs="Times New Roman"/>
          <w:b/>
          <w:bCs/>
          <w:sz w:val="28"/>
          <w:szCs w:val="28"/>
          <w:lang w:val="kk-KZ" w:eastAsia="ru-RU"/>
        </w:rPr>
        <w:t>Қалыптастырушы бағалау тапсырмаларын құрастыру қағидаттары</w:t>
      </w:r>
    </w:p>
    <w:p w:rsidR="00924D56" w:rsidRPr="00BD6A20" w:rsidRDefault="007D051A" w:rsidP="00924D56">
      <w:pPr>
        <w:spacing w:before="100" w:beforeAutospacing="1" w:after="100" w:afterAutospacing="1"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924D56" w:rsidRPr="00BD6A20">
        <w:rPr>
          <w:rFonts w:ascii="Times New Roman" w:eastAsia="Times New Roman" w:hAnsi="Times New Roman" w:cs="Times New Roman"/>
          <w:sz w:val="28"/>
          <w:szCs w:val="28"/>
          <w:lang w:val="kk-KZ" w:eastAsia="ru-RU"/>
        </w:rPr>
        <w:t>5-сынып оқушылары үшін бағалау тапсырмалары</w:t>
      </w:r>
      <w:r>
        <w:rPr>
          <w:rFonts w:ascii="Times New Roman" w:eastAsia="Times New Roman" w:hAnsi="Times New Roman" w:cs="Times New Roman"/>
          <w:sz w:val="28"/>
          <w:szCs w:val="28"/>
          <w:lang w:val="kk-KZ" w:eastAsia="ru-RU"/>
        </w:rPr>
        <w:t xml:space="preserve">н әзірлеуде келесі қағидаттар     </w:t>
      </w:r>
      <w:bookmarkStart w:id="0" w:name="_GoBack"/>
      <w:bookmarkEnd w:id="0"/>
      <w:r w:rsidR="00924D56" w:rsidRPr="00BD6A20">
        <w:rPr>
          <w:rFonts w:ascii="Times New Roman" w:eastAsia="Times New Roman" w:hAnsi="Times New Roman" w:cs="Times New Roman"/>
          <w:sz w:val="28"/>
          <w:szCs w:val="28"/>
          <w:lang w:val="kk-KZ" w:eastAsia="ru-RU"/>
        </w:rPr>
        <w:t>сақтау қажет:</w:t>
      </w:r>
    </w:p>
    <w:p w:rsidR="00924D56" w:rsidRPr="00BD6A20" w:rsidRDefault="00924D56" w:rsidP="00924D56">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924D56">
        <w:rPr>
          <w:rFonts w:ascii="Times New Roman" w:eastAsia="Times New Roman" w:hAnsi="Times New Roman" w:cs="Times New Roman"/>
          <w:b/>
          <w:bCs/>
          <w:sz w:val="28"/>
          <w:szCs w:val="28"/>
          <w:lang w:val="kk-KZ" w:eastAsia="ru-RU"/>
        </w:rPr>
        <w:t>Оқушылардың жас ерекшеліктерін ескеру</w:t>
      </w:r>
      <w:r w:rsidRPr="00BD6A20">
        <w:rPr>
          <w:rFonts w:ascii="Times New Roman" w:eastAsia="Times New Roman" w:hAnsi="Times New Roman" w:cs="Times New Roman"/>
          <w:sz w:val="28"/>
          <w:szCs w:val="28"/>
          <w:lang w:val="kk-KZ" w:eastAsia="ru-RU"/>
        </w:rPr>
        <w:t xml:space="preserve"> – тапсырмалар қызықты, жас ерекшеліктеріне сай болуы тиіс.</w:t>
      </w:r>
    </w:p>
    <w:p w:rsidR="00924D56" w:rsidRPr="00BD6A20" w:rsidRDefault="00924D56" w:rsidP="00924D56">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924D56">
        <w:rPr>
          <w:rFonts w:ascii="Times New Roman" w:eastAsia="Times New Roman" w:hAnsi="Times New Roman" w:cs="Times New Roman"/>
          <w:b/>
          <w:bCs/>
          <w:sz w:val="28"/>
          <w:szCs w:val="28"/>
          <w:lang w:val="kk-KZ" w:eastAsia="ru-RU"/>
        </w:rPr>
        <w:t>Ойлау қабілетін дамыту</w:t>
      </w:r>
      <w:r w:rsidRPr="00BD6A20">
        <w:rPr>
          <w:rFonts w:ascii="Times New Roman" w:eastAsia="Times New Roman" w:hAnsi="Times New Roman" w:cs="Times New Roman"/>
          <w:sz w:val="28"/>
          <w:szCs w:val="28"/>
          <w:lang w:val="kk-KZ" w:eastAsia="ru-RU"/>
        </w:rPr>
        <w:t xml:space="preserve"> – тапсырмалар оқушыларды шығармашылықпен ойлауға және өз идеясын еркін жеткізуге ынталандыруы керек.</w:t>
      </w:r>
    </w:p>
    <w:p w:rsidR="00924D56" w:rsidRPr="00BD6A20" w:rsidRDefault="00924D56" w:rsidP="00924D56">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924D56">
        <w:rPr>
          <w:rFonts w:ascii="Times New Roman" w:eastAsia="Times New Roman" w:hAnsi="Times New Roman" w:cs="Times New Roman"/>
          <w:b/>
          <w:bCs/>
          <w:sz w:val="28"/>
          <w:szCs w:val="28"/>
          <w:lang w:val="kk-KZ" w:eastAsia="ru-RU"/>
        </w:rPr>
        <w:t>Бағалау критерийлерінің нақтылығы</w:t>
      </w:r>
      <w:r w:rsidRPr="00BD6A20">
        <w:rPr>
          <w:rFonts w:ascii="Times New Roman" w:eastAsia="Times New Roman" w:hAnsi="Times New Roman" w:cs="Times New Roman"/>
          <w:sz w:val="28"/>
          <w:szCs w:val="28"/>
          <w:lang w:val="kk-KZ" w:eastAsia="ru-RU"/>
        </w:rPr>
        <w:t xml:space="preserve"> – оқушылар тапсырманы орындау барысында қандай талаптарға сай жұмыс істеу керектігін білуі қажет.</w:t>
      </w:r>
    </w:p>
    <w:p w:rsidR="00924D56" w:rsidRPr="00BD6A20" w:rsidRDefault="00924D56" w:rsidP="00924D56">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924D56">
        <w:rPr>
          <w:rFonts w:ascii="Times New Roman" w:eastAsia="Times New Roman" w:hAnsi="Times New Roman" w:cs="Times New Roman"/>
          <w:b/>
          <w:bCs/>
          <w:sz w:val="28"/>
          <w:szCs w:val="28"/>
          <w:lang w:val="kk-KZ" w:eastAsia="ru-RU"/>
        </w:rPr>
        <w:t>Практикалық бағыттылық</w:t>
      </w:r>
      <w:r w:rsidRPr="00BD6A20">
        <w:rPr>
          <w:rFonts w:ascii="Times New Roman" w:eastAsia="Times New Roman" w:hAnsi="Times New Roman" w:cs="Times New Roman"/>
          <w:sz w:val="28"/>
          <w:szCs w:val="28"/>
          <w:lang w:val="kk-KZ" w:eastAsia="ru-RU"/>
        </w:rPr>
        <w:t xml:space="preserve"> – тапсырмалар теориялық біліммен қатар, практикалық дағдыларды да дамытуға бағытталған болуы тиіс.</w:t>
      </w:r>
    </w:p>
    <w:p w:rsidR="00924D56" w:rsidRPr="00BD6A20" w:rsidRDefault="00924D56" w:rsidP="00924D56">
      <w:pPr>
        <w:numPr>
          <w:ilvl w:val="0"/>
          <w:numId w:val="1"/>
        </w:numPr>
        <w:spacing w:before="100" w:beforeAutospacing="1" w:after="100" w:afterAutospacing="1" w:line="240" w:lineRule="auto"/>
        <w:rPr>
          <w:rFonts w:ascii="Times New Roman" w:eastAsia="Times New Roman" w:hAnsi="Times New Roman" w:cs="Times New Roman"/>
          <w:sz w:val="28"/>
          <w:szCs w:val="28"/>
          <w:lang w:val="kk-KZ" w:eastAsia="ru-RU"/>
        </w:rPr>
      </w:pPr>
      <w:r w:rsidRPr="00924D56">
        <w:rPr>
          <w:rFonts w:ascii="Times New Roman" w:eastAsia="Times New Roman" w:hAnsi="Times New Roman" w:cs="Times New Roman"/>
          <w:b/>
          <w:bCs/>
          <w:sz w:val="28"/>
          <w:szCs w:val="28"/>
          <w:lang w:val="kk-KZ" w:eastAsia="ru-RU"/>
        </w:rPr>
        <w:t>Рефлексия жасау мүмкіндігі</w:t>
      </w:r>
      <w:r w:rsidRPr="00BD6A20">
        <w:rPr>
          <w:rFonts w:ascii="Times New Roman" w:eastAsia="Times New Roman" w:hAnsi="Times New Roman" w:cs="Times New Roman"/>
          <w:sz w:val="28"/>
          <w:szCs w:val="28"/>
          <w:lang w:val="kk-KZ" w:eastAsia="ru-RU"/>
        </w:rPr>
        <w:t xml:space="preserve"> – оқушылар өз жұмыстарына талдау жасап, қандай жетістіктерге жеткенін және қандай жақтарын жақсарту керектігін түсінуі қажет.</w:t>
      </w:r>
    </w:p>
    <w:p w:rsidR="00924D56" w:rsidRPr="00BD6A20" w:rsidRDefault="00924D56" w:rsidP="00924D56">
      <w:pPr>
        <w:spacing w:before="100" w:beforeAutospacing="1" w:after="100" w:afterAutospacing="1" w:line="240" w:lineRule="auto"/>
        <w:outlineLvl w:val="2"/>
        <w:rPr>
          <w:rFonts w:ascii="Times New Roman" w:eastAsia="Times New Roman" w:hAnsi="Times New Roman" w:cs="Times New Roman"/>
          <w:b/>
          <w:bCs/>
          <w:sz w:val="28"/>
          <w:szCs w:val="28"/>
          <w:lang w:val="kk-KZ" w:eastAsia="ru-RU"/>
        </w:rPr>
      </w:pPr>
      <w:r w:rsidRPr="00924D56">
        <w:rPr>
          <w:rFonts w:ascii="Times New Roman" w:eastAsia="Times New Roman" w:hAnsi="Times New Roman" w:cs="Times New Roman"/>
          <w:b/>
          <w:bCs/>
          <w:sz w:val="28"/>
          <w:szCs w:val="28"/>
          <w:lang w:val="kk-KZ" w:eastAsia="ru-RU"/>
        </w:rPr>
        <w:t>Қалыптастырушы бағалау тапсырмаларының түрлері</w:t>
      </w:r>
    </w:p>
    <w:p w:rsidR="00924D56" w:rsidRPr="00BD6A20" w:rsidRDefault="00924D56" w:rsidP="00924D56">
      <w:pPr>
        <w:spacing w:before="100" w:beforeAutospacing="1" w:after="100" w:afterAutospacing="1" w:line="240" w:lineRule="auto"/>
        <w:rPr>
          <w:rFonts w:ascii="Times New Roman" w:eastAsia="Times New Roman" w:hAnsi="Times New Roman" w:cs="Times New Roman"/>
          <w:sz w:val="28"/>
          <w:szCs w:val="28"/>
          <w:lang w:val="kk-KZ" w:eastAsia="ru-RU"/>
        </w:rPr>
      </w:pPr>
      <w:r w:rsidRPr="00BD6A20">
        <w:rPr>
          <w:rFonts w:ascii="Times New Roman" w:eastAsia="Times New Roman" w:hAnsi="Times New Roman" w:cs="Times New Roman"/>
          <w:sz w:val="28"/>
          <w:szCs w:val="28"/>
          <w:lang w:val="kk-KZ" w:eastAsia="ru-RU"/>
        </w:rPr>
        <w:t>Көркем еңбек пәнінде қалыптастырушы бағалауды жүзеге асыру үшін әртүрлі тапсырмалар қолданылады:</w:t>
      </w:r>
    </w:p>
    <w:p w:rsidR="00924D56" w:rsidRPr="00BD6A20" w:rsidRDefault="00924D56" w:rsidP="00924D56">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04AF4">
        <w:rPr>
          <w:rFonts w:ascii="Times New Roman" w:eastAsia="Times New Roman" w:hAnsi="Times New Roman" w:cs="Times New Roman"/>
          <w:b/>
          <w:bCs/>
          <w:sz w:val="28"/>
          <w:szCs w:val="28"/>
          <w:lang w:eastAsia="ru-RU"/>
        </w:rPr>
        <w:t>Практикалық</w:t>
      </w:r>
      <w:proofErr w:type="spellEnd"/>
      <w:r w:rsidRPr="00604AF4">
        <w:rPr>
          <w:rFonts w:ascii="Times New Roman" w:eastAsia="Times New Roman" w:hAnsi="Times New Roman" w:cs="Times New Roman"/>
          <w:b/>
          <w:bCs/>
          <w:sz w:val="28"/>
          <w:szCs w:val="28"/>
          <w:lang w:eastAsia="ru-RU"/>
        </w:rPr>
        <w:t xml:space="preserve"> </w:t>
      </w:r>
      <w:proofErr w:type="spellStart"/>
      <w:r w:rsidRPr="00604AF4">
        <w:rPr>
          <w:rFonts w:ascii="Times New Roman" w:eastAsia="Times New Roman" w:hAnsi="Times New Roman" w:cs="Times New Roman"/>
          <w:b/>
          <w:bCs/>
          <w:sz w:val="28"/>
          <w:szCs w:val="28"/>
          <w:lang w:eastAsia="ru-RU"/>
        </w:rPr>
        <w:t>жұмыстар</w:t>
      </w:r>
      <w:proofErr w:type="spellEnd"/>
    </w:p>
    <w:p w:rsidR="00924D56" w:rsidRPr="00BD6A20" w:rsidRDefault="00924D56" w:rsidP="00924D56">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D6A20">
        <w:rPr>
          <w:rFonts w:ascii="Times New Roman" w:eastAsia="Times New Roman" w:hAnsi="Times New Roman" w:cs="Times New Roman"/>
          <w:sz w:val="28"/>
          <w:szCs w:val="28"/>
          <w:lang w:eastAsia="ru-RU"/>
        </w:rPr>
        <w:t>Қағаздан</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немесе</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басқа</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материалдардан</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қолөнер</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бұйымдарын</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жасау</w:t>
      </w:r>
      <w:proofErr w:type="spellEnd"/>
      <w:r w:rsidRPr="00BD6A20">
        <w:rPr>
          <w:rFonts w:ascii="Times New Roman" w:eastAsia="Times New Roman" w:hAnsi="Times New Roman" w:cs="Times New Roman"/>
          <w:sz w:val="28"/>
          <w:szCs w:val="28"/>
          <w:lang w:eastAsia="ru-RU"/>
        </w:rPr>
        <w:t>;</w:t>
      </w:r>
    </w:p>
    <w:p w:rsidR="00924D56" w:rsidRPr="00BD6A20" w:rsidRDefault="00924D56" w:rsidP="00924D56">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D6A20">
        <w:rPr>
          <w:rFonts w:ascii="Times New Roman" w:eastAsia="Times New Roman" w:hAnsi="Times New Roman" w:cs="Times New Roman"/>
          <w:sz w:val="28"/>
          <w:szCs w:val="28"/>
          <w:lang w:eastAsia="ru-RU"/>
        </w:rPr>
        <w:t>Табиғи</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материалдардан</w:t>
      </w:r>
      <w:proofErr w:type="spellEnd"/>
      <w:r w:rsidRPr="00BD6A20">
        <w:rPr>
          <w:rFonts w:ascii="Times New Roman" w:eastAsia="Times New Roman" w:hAnsi="Times New Roman" w:cs="Times New Roman"/>
          <w:sz w:val="28"/>
          <w:szCs w:val="28"/>
          <w:lang w:eastAsia="ru-RU"/>
        </w:rPr>
        <w:t xml:space="preserve"> коллаж </w:t>
      </w:r>
      <w:proofErr w:type="spellStart"/>
      <w:r w:rsidRPr="00BD6A20">
        <w:rPr>
          <w:rFonts w:ascii="Times New Roman" w:eastAsia="Times New Roman" w:hAnsi="Times New Roman" w:cs="Times New Roman"/>
          <w:sz w:val="28"/>
          <w:szCs w:val="28"/>
          <w:lang w:eastAsia="ru-RU"/>
        </w:rPr>
        <w:t>немесе</w:t>
      </w:r>
      <w:proofErr w:type="spellEnd"/>
      <w:r w:rsidRPr="00BD6A20">
        <w:rPr>
          <w:rFonts w:ascii="Times New Roman" w:eastAsia="Times New Roman" w:hAnsi="Times New Roman" w:cs="Times New Roman"/>
          <w:sz w:val="28"/>
          <w:szCs w:val="28"/>
          <w:lang w:eastAsia="ru-RU"/>
        </w:rPr>
        <w:t xml:space="preserve"> панно </w:t>
      </w:r>
      <w:proofErr w:type="spellStart"/>
      <w:r w:rsidRPr="00BD6A20">
        <w:rPr>
          <w:rFonts w:ascii="Times New Roman" w:eastAsia="Times New Roman" w:hAnsi="Times New Roman" w:cs="Times New Roman"/>
          <w:sz w:val="28"/>
          <w:szCs w:val="28"/>
          <w:lang w:eastAsia="ru-RU"/>
        </w:rPr>
        <w:t>жасау</w:t>
      </w:r>
      <w:proofErr w:type="spellEnd"/>
      <w:r w:rsidRPr="00BD6A20">
        <w:rPr>
          <w:rFonts w:ascii="Times New Roman" w:eastAsia="Times New Roman" w:hAnsi="Times New Roman" w:cs="Times New Roman"/>
          <w:sz w:val="28"/>
          <w:szCs w:val="28"/>
          <w:lang w:eastAsia="ru-RU"/>
        </w:rPr>
        <w:t>.</w:t>
      </w:r>
    </w:p>
    <w:p w:rsidR="00924D56" w:rsidRPr="00BD6A20" w:rsidRDefault="00924D56" w:rsidP="00924D56">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04AF4">
        <w:rPr>
          <w:rFonts w:ascii="Times New Roman" w:eastAsia="Times New Roman" w:hAnsi="Times New Roman" w:cs="Times New Roman"/>
          <w:b/>
          <w:bCs/>
          <w:sz w:val="28"/>
          <w:szCs w:val="28"/>
          <w:lang w:eastAsia="ru-RU"/>
        </w:rPr>
        <w:t>Шығармашылық</w:t>
      </w:r>
      <w:proofErr w:type="spellEnd"/>
      <w:r w:rsidRPr="00604AF4">
        <w:rPr>
          <w:rFonts w:ascii="Times New Roman" w:eastAsia="Times New Roman" w:hAnsi="Times New Roman" w:cs="Times New Roman"/>
          <w:b/>
          <w:bCs/>
          <w:sz w:val="28"/>
          <w:szCs w:val="28"/>
          <w:lang w:eastAsia="ru-RU"/>
        </w:rPr>
        <w:t xml:space="preserve"> </w:t>
      </w:r>
      <w:proofErr w:type="spellStart"/>
      <w:r w:rsidRPr="00604AF4">
        <w:rPr>
          <w:rFonts w:ascii="Times New Roman" w:eastAsia="Times New Roman" w:hAnsi="Times New Roman" w:cs="Times New Roman"/>
          <w:b/>
          <w:bCs/>
          <w:sz w:val="28"/>
          <w:szCs w:val="28"/>
          <w:lang w:eastAsia="ru-RU"/>
        </w:rPr>
        <w:t>тапсырмалар</w:t>
      </w:r>
      <w:proofErr w:type="spellEnd"/>
    </w:p>
    <w:p w:rsidR="00924D56" w:rsidRPr="00BD6A20" w:rsidRDefault="00924D56" w:rsidP="00924D56">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D6A20">
        <w:rPr>
          <w:rFonts w:ascii="Times New Roman" w:eastAsia="Times New Roman" w:hAnsi="Times New Roman" w:cs="Times New Roman"/>
          <w:sz w:val="28"/>
          <w:szCs w:val="28"/>
          <w:lang w:eastAsia="ru-RU"/>
        </w:rPr>
        <w:t>Белгілі</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бір</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тақырыпқа</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сәйкес</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сәндік-қолданбалы</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өнер</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туындыларын</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жасау</w:t>
      </w:r>
      <w:proofErr w:type="spellEnd"/>
      <w:r w:rsidRPr="00BD6A20">
        <w:rPr>
          <w:rFonts w:ascii="Times New Roman" w:eastAsia="Times New Roman" w:hAnsi="Times New Roman" w:cs="Times New Roman"/>
          <w:sz w:val="28"/>
          <w:szCs w:val="28"/>
          <w:lang w:eastAsia="ru-RU"/>
        </w:rPr>
        <w:t>;</w:t>
      </w:r>
    </w:p>
    <w:p w:rsidR="00924D56" w:rsidRPr="00BD6A20" w:rsidRDefault="00924D56" w:rsidP="00924D56">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D6A20">
        <w:rPr>
          <w:rFonts w:ascii="Times New Roman" w:eastAsia="Times New Roman" w:hAnsi="Times New Roman" w:cs="Times New Roman"/>
          <w:sz w:val="28"/>
          <w:szCs w:val="28"/>
          <w:lang w:eastAsia="ru-RU"/>
        </w:rPr>
        <w:t>Ұлттық</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ою-өрнек</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элементтері</w:t>
      </w:r>
      <w:proofErr w:type="spellEnd"/>
      <w:r w:rsidRPr="00BD6A20">
        <w:rPr>
          <w:rFonts w:ascii="Times New Roman" w:eastAsia="Times New Roman" w:hAnsi="Times New Roman" w:cs="Times New Roman"/>
          <w:sz w:val="28"/>
          <w:szCs w:val="28"/>
          <w:lang w:eastAsia="ru-RU"/>
        </w:rPr>
        <w:t xml:space="preserve"> бар </w:t>
      </w:r>
      <w:proofErr w:type="spellStart"/>
      <w:r w:rsidRPr="00BD6A20">
        <w:rPr>
          <w:rFonts w:ascii="Times New Roman" w:eastAsia="Times New Roman" w:hAnsi="Times New Roman" w:cs="Times New Roman"/>
          <w:sz w:val="28"/>
          <w:szCs w:val="28"/>
          <w:lang w:eastAsia="ru-RU"/>
        </w:rPr>
        <w:t>бұйымдарды</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безендіру</w:t>
      </w:r>
      <w:proofErr w:type="spellEnd"/>
      <w:r w:rsidRPr="00BD6A20">
        <w:rPr>
          <w:rFonts w:ascii="Times New Roman" w:eastAsia="Times New Roman" w:hAnsi="Times New Roman" w:cs="Times New Roman"/>
          <w:sz w:val="28"/>
          <w:szCs w:val="28"/>
          <w:lang w:eastAsia="ru-RU"/>
        </w:rPr>
        <w:t>.</w:t>
      </w:r>
    </w:p>
    <w:p w:rsidR="00924D56" w:rsidRPr="00BD6A20" w:rsidRDefault="00924D56" w:rsidP="00924D56">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604AF4">
        <w:rPr>
          <w:rFonts w:ascii="Times New Roman" w:eastAsia="Times New Roman" w:hAnsi="Times New Roman" w:cs="Times New Roman"/>
          <w:b/>
          <w:bCs/>
          <w:sz w:val="28"/>
          <w:szCs w:val="28"/>
          <w:lang w:eastAsia="ru-RU"/>
        </w:rPr>
        <w:t>Рефлексиялық</w:t>
      </w:r>
      <w:proofErr w:type="spellEnd"/>
      <w:r w:rsidRPr="00604AF4">
        <w:rPr>
          <w:rFonts w:ascii="Times New Roman" w:eastAsia="Times New Roman" w:hAnsi="Times New Roman" w:cs="Times New Roman"/>
          <w:b/>
          <w:bCs/>
          <w:sz w:val="28"/>
          <w:szCs w:val="28"/>
          <w:lang w:eastAsia="ru-RU"/>
        </w:rPr>
        <w:t xml:space="preserve"> </w:t>
      </w:r>
      <w:proofErr w:type="spellStart"/>
      <w:r w:rsidRPr="00604AF4">
        <w:rPr>
          <w:rFonts w:ascii="Times New Roman" w:eastAsia="Times New Roman" w:hAnsi="Times New Roman" w:cs="Times New Roman"/>
          <w:b/>
          <w:bCs/>
          <w:sz w:val="28"/>
          <w:szCs w:val="28"/>
          <w:lang w:eastAsia="ru-RU"/>
        </w:rPr>
        <w:t>тапсырмалар</w:t>
      </w:r>
      <w:proofErr w:type="spellEnd"/>
    </w:p>
    <w:p w:rsidR="00924D56" w:rsidRPr="00BD6A20" w:rsidRDefault="00924D56" w:rsidP="00924D56">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D6A20">
        <w:rPr>
          <w:rFonts w:ascii="Times New Roman" w:eastAsia="Times New Roman" w:hAnsi="Times New Roman" w:cs="Times New Roman"/>
          <w:sz w:val="28"/>
          <w:szCs w:val="28"/>
          <w:lang w:eastAsia="ru-RU"/>
        </w:rPr>
        <w:lastRenderedPageBreak/>
        <w:t>Оқушылар</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өздерінің</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жасаған</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жұмыстары</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туралы</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шағын</w:t>
      </w:r>
      <w:proofErr w:type="spellEnd"/>
      <w:r w:rsidRPr="00BD6A20">
        <w:rPr>
          <w:rFonts w:ascii="Times New Roman" w:eastAsia="Times New Roman" w:hAnsi="Times New Roman" w:cs="Times New Roman"/>
          <w:sz w:val="28"/>
          <w:szCs w:val="28"/>
          <w:lang w:eastAsia="ru-RU"/>
        </w:rPr>
        <w:t xml:space="preserve"> эссе </w:t>
      </w:r>
      <w:proofErr w:type="spellStart"/>
      <w:r w:rsidRPr="00BD6A20">
        <w:rPr>
          <w:rFonts w:ascii="Times New Roman" w:eastAsia="Times New Roman" w:hAnsi="Times New Roman" w:cs="Times New Roman"/>
          <w:sz w:val="28"/>
          <w:szCs w:val="28"/>
          <w:lang w:eastAsia="ru-RU"/>
        </w:rPr>
        <w:t>немесе</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сипаттама</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жазады</w:t>
      </w:r>
      <w:proofErr w:type="spellEnd"/>
      <w:r w:rsidRPr="00BD6A20">
        <w:rPr>
          <w:rFonts w:ascii="Times New Roman" w:eastAsia="Times New Roman" w:hAnsi="Times New Roman" w:cs="Times New Roman"/>
          <w:sz w:val="28"/>
          <w:szCs w:val="28"/>
          <w:lang w:eastAsia="ru-RU"/>
        </w:rPr>
        <w:t>;</w:t>
      </w:r>
    </w:p>
    <w:p w:rsidR="00924D56" w:rsidRPr="00BD6A20" w:rsidRDefault="00924D56" w:rsidP="00924D56">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D6A20">
        <w:rPr>
          <w:rFonts w:ascii="Times New Roman" w:eastAsia="Times New Roman" w:hAnsi="Times New Roman" w:cs="Times New Roman"/>
          <w:sz w:val="28"/>
          <w:szCs w:val="28"/>
          <w:lang w:eastAsia="ru-RU"/>
        </w:rPr>
        <w:t>Өзін-өзі</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бағалау</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немесе</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өзара</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бағалау</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парақтарын</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толтыру</w:t>
      </w:r>
      <w:proofErr w:type="spellEnd"/>
      <w:r w:rsidRPr="00BD6A20">
        <w:rPr>
          <w:rFonts w:ascii="Times New Roman" w:eastAsia="Times New Roman" w:hAnsi="Times New Roman" w:cs="Times New Roman"/>
          <w:sz w:val="28"/>
          <w:szCs w:val="28"/>
          <w:lang w:eastAsia="ru-RU"/>
        </w:rPr>
        <w:t>;</w:t>
      </w:r>
    </w:p>
    <w:p w:rsidR="00924D56" w:rsidRPr="00BD6A20" w:rsidRDefault="00924D56" w:rsidP="00924D56">
      <w:pPr>
        <w:numPr>
          <w:ilvl w:val="1"/>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BD6A20">
        <w:rPr>
          <w:rFonts w:ascii="Times New Roman" w:eastAsia="Times New Roman" w:hAnsi="Times New Roman" w:cs="Times New Roman"/>
          <w:sz w:val="28"/>
          <w:szCs w:val="28"/>
          <w:lang w:eastAsia="ru-RU"/>
        </w:rPr>
        <w:t>«</w:t>
      </w:r>
      <w:proofErr w:type="spellStart"/>
      <w:r w:rsidRPr="00BD6A20">
        <w:rPr>
          <w:rFonts w:ascii="Times New Roman" w:eastAsia="Times New Roman" w:hAnsi="Times New Roman" w:cs="Times New Roman"/>
          <w:sz w:val="28"/>
          <w:szCs w:val="28"/>
          <w:lang w:eastAsia="ru-RU"/>
        </w:rPr>
        <w:t>Ең</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сәтті</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шыққан</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тұстар</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және</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Келесі</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жолы</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жақсартуға</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болатын</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тұстар</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атты</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талдау</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жүргізу</w:t>
      </w:r>
      <w:proofErr w:type="spellEnd"/>
      <w:r w:rsidRPr="00BD6A20">
        <w:rPr>
          <w:rFonts w:ascii="Times New Roman" w:eastAsia="Times New Roman" w:hAnsi="Times New Roman" w:cs="Times New Roman"/>
          <w:sz w:val="28"/>
          <w:szCs w:val="28"/>
          <w:lang w:eastAsia="ru-RU"/>
        </w:rPr>
        <w:t>.</w:t>
      </w:r>
    </w:p>
    <w:p w:rsidR="00924D56" w:rsidRPr="00BD6A20" w:rsidRDefault="00924D56" w:rsidP="00924D56">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proofErr w:type="spellStart"/>
      <w:r w:rsidRPr="00604AF4">
        <w:rPr>
          <w:rFonts w:ascii="Times New Roman" w:eastAsia="Times New Roman" w:hAnsi="Times New Roman" w:cs="Times New Roman"/>
          <w:b/>
          <w:bCs/>
          <w:sz w:val="28"/>
          <w:szCs w:val="28"/>
          <w:lang w:eastAsia="ru-RU"/>
        </w:rPr>
        <w:t>Бағалау</w:t>
      </w:r>
      <w:proofErr w:type="spellEnd"/>
      <w:r w:rsidRPr="00604AF4">
        <w:rPr>
          <w:rFonts w:ascii="Times New Roman" w:eastAsia="Times New Roman" w:hAnsi="Times New Roman" w:cs="Times New Roman"/>
          <w:b/>
          <w:bCs/>
          <w:sz w:val="28"/>
          <w:szCs w:val="28"/>
          <w:lang w:eastAsia="ru-RU"/>
        </w:rPr>
        <w:t xml:space="preserve"> </w:t>
      </w:r>
      <w:proofErr w:type="spellStart"/>
      <w:r w:rsidRPr="00604AF4">
        <w:rPr>
          <w:rFonts w:ascii="Times New Roman" w:eastAsia="Times New Roman" w:hAnsi="Times New Roman" w:cs="Times New Roman"/>
          <w:b/>
          <w:bCs/>
          <w:sz w:val="28"/>
          <w:szCs w:val="28"/>
          <w:lang w:eastAsia="ru-RU"/>
        </w:rPr>
        <w:t>критерийлерін</w:t>
      </w:r>
      <w:proofErr w:type="spellEnd"/>
      <w:r w:rsidRPr="00604AF4">
        <w:rPr>
          <w:rFonts w:ascii="Times New Roman" w:eastAsia="Times New Roman" w:hAnsi="Times New Roman" w:cs="Times New Roman"/>
          <w:b/>
          <w:bCs/>
          <w:sz w:val="28"/>
          <w:szCs w:val="28"/>
          <w:lang w:eastAsia="ru-RU"/>
        </w:rPr>
        <w:t xml:space="preserve"> </w:t>
      </w:r>
      <w:proofErr w:type="spellStart"/>
      <w:r w:rsidRPr="00604AF4">
        <w:rPr>
          <w:rFonts w:ascii="Times New Roman" w:eastAsia="Times New Roman" w:hAnsi="Times New Roman" w:cs="Times New Roman"/>
          <w:b/>
          <w:bCs/>
          <w:sz w:val="28"/>
          <w:szCs w:val="28"/>
          <w:lang w:eastAsia="ru-RU"/>
        </w:rPr>
        <w:t>әзірлеу</w:t>
      </w:r>
      <w:proofErr w:type="spellEnd"/>
    </w:p>
    <w:p w:rsidR="00924D56" w:rsidRPr="00BD6A20" w:rsidRDefault="00924D56" w:rsidP="00924D56">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BD6A20">
        <w:rPr>
          <w:rFonts w:ascii="Times New Roman" w:eastAsia="Times New Roman" w:hAnsi="Times New Roman" w:cs="Times New Roman"/>
          <w:sz w:val="28"/>
          <w:szCs w:val="28"/>
          <w:lang w:eastAsia="ru-RU"/>
        </w:rPr>
        <w:t>Қалыптастырушы</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бағалау</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кезінде</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оқушылардың</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жұмыстарын</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әділ</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бағалау</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үшін</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нақты</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критерийлер</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болуы</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қажет</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Мысалы</w:t>
      </w:r>
      <w:proofErr w:type="spellEnd"/>
      <w:r w:rsidRPr="00BD6A20">
        <w:rPr>
          <w:rFonts w:ascii="Times New Roman" w:eastAsia="Times New Roman" w:hAnsi="Times New Roman" w:cs="Times New Roman"/>
          <w:sz w:val="28"/>
          <w:szCs w:val="28"/>
          <w:lang w:eastAsia="ru-RU"/>
        </w:rPr>
        <w:t>:</w:t>
      </w:r>
    </w:p>
    <w:tbl>
      <w:tblPr>
        <w:tblStyle w:val="a5"/>
        <w:tblW w:w="10343" w:type="dxa"/>
        <w:tblInd w:w="284" w:type="dxa"/>
        <w:tblLook w:val="04A0" w:firstRow="1" w:lastRow="0" w:firstColumn="1" w:lastColumn="0" w:noHBand="0" w:noVBand="1"/>
      </w:tblPr>
      <w:tblGrid>
        <w:gridCol w:w="562"/>
        <w:gridCol w:w="3260"/>
        <w:gridCol w:w="6521"/>
      </w:tblGrid>
      <w:tr w:rsidR="000E795E" w:rsidTr="0099134B">
        <w:tc>
          <w:tcPr>
            <w:tcW w:w="562" w:type="dxa"/>
          </w:tcPr>
          <w:p w:rsidR="000E795E" w:rsidRDefault="000E795E" w:rsidP="00B72501">
            <w:pPr>
              <w:pStyle w:val="a3"/>
              <w:spacing w:before="0" w:beforeAutospacing="0" w:after="0" w:afterAutospacing="0"/>
              <w:jc w:val="both"/>
              <w:rPr>
                <w:color w:val="000000"/>
                <w:sz w:val="28"/>
                <w:szCs w:val="28"/>
                <w:lang w:val="kk-KZ"/>
              </w:rPr>
            </w:pPr>
            <w:r>
              <w:rPr>
                <w:color w:val="000000"/>
                <w:sz w:val="28"/>
                <w:szCs w:val="28"/>
                <w:lang w:val="kk-KZ"/>
              </w:rPr>
              <w:t>№</w:t>
            </w:r>
          </w:p>
        </w:tc>
        <w:tc>
          <w:tcPr>
            <w:tcW w:w="3260" w:type="dxa"/>
          </w:tcPr>
          <w:p w:rsidR="000E795E" w:rsidRDefault="000E795E" w:rsidP="00B72501">
            <w:pPr>
              <w:pStyle w:val="a3"/>
              <w:spacing w:before="0" w:beforeAutospacing="0" w:after="0" w:afterAutospacing="0"/>
              <w:jc w:val="both"/>
              <w:rPr>
                <w:color w:val="000000"/>
                <w:sz w:val="28"/>
                <w:szCs w:val="28"/>
                <w:lang w:val="kk-KZ"/>
              </w:rPr>
            </w:pPr>
          </w:p>
        </w:tc>
        <w:tc>
          <w:tcPr>
            <w:tcW w:w="6521" w:type="dxa"/>
          </w:tcPr>
          <w:p w:rsidR="000E795E" w:rsidRDefault="000E795E" w:rsidP="00B72501">
            <w:pPr>
              <w:pStyle w:val="a3"/>
              <w:spacing w:before="0" w:beforeAutospacing="0" w:after="0" w:afterAutospacing="0"/>
              <w:jc w:val="both"/>
              <w:rPr>
                <w:color w:val="000000"/>
                <w:sz w:val="28"/>
                <w:szCs w:val="28"/>
                <w:lang w:val="kk-KZ"/>
              </w:rPr>
            </w:pPr>
          </w:p>
        </w:tc>
      </w:tr>
      <w:tr w:rsidR="0099134B" w:rsidTr="0099134B">
        <w:tc>
          <w:tcPr>
            <w:tcW w:w="562" w:type="dxa"/>
          </w:tcPr>
          <w:p w:rsidR="0099134B" w:rsidRDefault="0099134B" w:rsidP="0099134B">
            <w:pPr>
              <w:pStyle w:val="a3"/>
              <w:spacing w:before="0" w:beforeAutospacing="0" w:after="0" w:afterAutospacing="0"/>
              <w:jc w:val="both"/>
              <w:rPr>
                <w:color w:val="000000"/>
                <w:sz w:val="28"/>
                <w:szCs w:val="28"/>
                <w:lang w:val="kk-KZ"/>
              </w:rPr>
            </w:pPr>
            <w:r>
              <w:rPr>
                <w:color w:val="000000"/>
                <w:sz w:val="28"/>
                <w:szCs w:val="28"/>
                <w:lang w:val="kk-KZ"/>
              </w:rPr>
              <w:t>1</w:t>
            </w:r>
          </w:p>
        </w:tc>
        <w:tc>
          <w:tcPr>
            <w:tcW w:w="3260" w:type="dxa"/>
          </w:tcPr>
          <w:p w:rsidR="0099134B" w:rsidRDefault="0099134B" w:rsidP="0099134B">
            <w:pPr>
              <w:pStyle w:val="a3"/>
              <w:spacing w:before="0" w:beforeAutospacing="0" w:after="0" w:afterAutospacing="0"/>
              <w:jc w:val="both"/>
              <w:rPr>
                <w:color w:val="000000"/>
                <w:sz w:val="28"/>
                <w:szCs w:val="28"/>
                <w:lang w:val="kk-KZ"/>
              </w:rPr>
            </w:pPr>
            <w:proofErr w:type="spellStart"/>
            <w:r w:rsidRPr="00BD6A20">
              <w:rPr>
                <w:sz w:val="28"/>
                <w:szCs w:val="28"/>
              </w:rPr>
              <w:t>Шығармашылық</w:t>
            </w:r>
            <w:proofErr w:type="spellEnd"/>
            <w:r w:rsidRPr="00BD6A20">
              <w:rPr>
                <w:sz w:val="28"/>
                <w:szCs w:val="28"/>
              </w:rPr>
              <w:t xml:space="preserve"> идея</w:t>
            </w:r>
          </w:p>
        </w:tc>
        <w:tc>
          <w:tcPr>
            <w:tcW w:w="6521" w:type="dxa"/>
            <w:vAlign w:val="center"/>
          </w:tcPr>
          <w:p w:rsidR="0099134B" w:rsidRPr="00BD6A20" w:rsidRDefault="0099134B" w:rsidP="0099134B">
            <w:pPr>
              <w:rPr>
                <w:rFonts w:ascii="Times New Roman" w:eastAsia="Times New Roman" w:hAnsi="Times New Roman" w:cs="Times New Roman"/>
                <w:sz w:val="28"/>
                <w:szCs w:val="28"/>
                <w:lang w:val="kk-KZ" w:eastAsia="ru-RU"/>
              </w:rPr>
            </w:pPr>
            <w:r w:rsidRPr="00BD6A20">
              <w:rPr>
                <w:rFonts w:ascii="Times New Roman" w:eastAsia="Times New Roman" w:hAnsi="Times New Roman" w:cs="Times New Roman"/>
                <w:sz w:val="28"/>
                <w:szCs w:val="28"/>
                <w:lang w:val="kk-KZ" w:eastAsia="ru-RU"/>
              </w:rPr>
              <w:t>Оқушының идеясы өзіндік ерекшелігімен және бірегейлігімен ерекшеленеді</w:t>
            </w:r>
          </w:p>
        </w:tc>
      </w:tr>
      <w:tr w:rsidR="0099134B" w:rsidTr="0099134B">
        <w:tc>
          <w:tcPr>
            <w:tcW w:w="562" w:type="dxa"/>
          </w:tcPr>
          <w:p w:rsidR="0099134B" w:rsidRDefault="0099134B" w:rsidP="0099134B">
            <w:pPr>
              <w:pStyle w:val="a3"/>
              <w:spacing w:before="0" w:beforeAutospacing="0" w:after="0" w:afterAutospacing="0"/>
              <w:jc w:val="both"/>
              <w:rPr>
                <w:color w:val="000000"/>
                <w:sz w:val="28"/>
                <w:szCs w:val="28"/>
                <w:lang w:val="kk-KZ"/>
              </w:rPr>
            </w:pPr>
            <w:r>
              <w:rPr>
                <w:color w:val="000000"/>
                <w:sz w:val="28"/>
                <w:szCs w:val="28"/>
                <w:lang w:val="kk-KZ"/>
              </w:rPr>
              <w:t>2</w:t>
            </w:r>
          </w:p>
        </w:tc>
        <w:tc>
          <w:tcPr>
            <w:tcW w:w="3260" w:type="dxa"/>
            <w:vAlign w:val="center"/>
          </w:tcPr>
          <w:p w:rsidR="0099134B" w:rsidRPr="00BD6A20" w:rsidRDefault="0099134B" w:rsidP="0099134B">
            <w:pPr>
              <w:rPr>
                <w:rFonts w:ascii="Times New Roman" w:eastAsia="Times New Roman" w:hAnsi="Times New Roman" w:cs="Times New Roman"/>
                <w:sz w:val="28"/>
                <w:szCs w:val="28"/>
                <w:lang w:eastAsia="ru-RU"/>
              </w:rPr>
            </w:pPr>
            <w:proofErr w:type="spellStart"/>
            <w:r w:rsidRPr="00BD6A20">
              <w:rPr>
                <w:rFonts w:ascii="Times New Roman" w:eastAsia="Times New Roman" w:hAnsi="Times New Roman" w:cs="Times New Roman"/>
                <w:sz w:val="28"/>
                <w:szCs w:val="28"/>
                <w:lang w:eastAsia="ru-RU"/>
              </w:rPr>
              <w:t>Материалды</w:t>
            </w:r>
            <w:proofErr w:type="spellEnd"/>
            <w:r w:rsidRPr="00BD6A20">
              <w:rPr>
                <w:rFonts w:ascii="Times New Roman" w:eastAsia="Times New Roman" w:hAnsi="Times New Roman" w:cs="Times New Roman"/>
                <w:sz w:val="28"/>
                <w:szCs w:val="28"/>
                <w:lang w:eastAsia="ru-RU"/>
              </w:rPr>
              <w:t xml:space="preserve"> </w:t>
            </w:r>
            <w:proofErr w:type="spellStart"/>
            <w:r w:rsidRPr="00BD6A20">
              <w:rPr>
                <w:rFonts w:ascii="Times New Roman" w:eastAsia="Times New Roman" w:hAnsi="Times New Roman" w:cs="Times New Roman"/>
                <w:sz w:val="28"/>
                <w:szCs w:val="28"/>
                <w:lang w:eastAsia="ru-RU"/>
              </w:rPr>
              <w:t>қолдану</w:t>
            </w:r>
            <w:proofErr w:type="spellEnd"/>
          </w:p>
        </w:tc>
        <w:tc>
          <w:tcPr>
            <w:tcW w:w="6521" w:type="dxa"/>
          </w:tcPr>
          <w:p w:rsidR="0099134B" w:rsidRDefault="00CD4A09" w:rsidP="0099134B">
            <w:pPr>
              <w:pStyle w:val="a3"/>
              <w:spacing w:before="0" w:beforeAutospacing="0" w:after="0" w:afterAutospacing="0"/>
              <w:jc w:val="both"/>
              <w:rPr>
                <w:color w:val="000000"/>
                <w:sz w:val="28"/>
                <w:szCs w:val="28"/>
                <w:lang w:val="kk-KZ"/>
              </w:rPr>
            </w:pPr>
            <w:r>
              <w:rPr>
                <w:color w:val="000000"/>
                <w:sz w:val="28"/>
                <w:szCs w:val="28"/>
                <w:lang w:val="kk-KZ"/>
              </w:rPr>
              <w:t>Материалды тиімді және дұрыс пайдаланады</w:t>
            </w:r>
          </w:p>
        </w:tc>
      </w:tr>
      <w:tr w:rsidR="0099134B" w:rsidTr="0099134B">
        <w:tc>
          <w:tcPr>
            <w:tcW w:w="562" w:type="dxa"/>
          </w:tcPr>
          <w:p w:rsidR="0099134B" w:rsidRDefault="0099134B" w:rsidP="0099134B">
            <w:pPr>
              <w:pStyle w:val="a3"/>
              <w:spacing w:before="0" w:beforeAutospacing="0" w:after="0" w:afterAutospacing="0"/>
              <w:jc w:val="both"/>
              <w:rPr>
                <w:color w:val="000000"/>
                <w:sz w:val="28"/>
                <w:szCs w:val="28"/>
                <w:lang w:val="kk-KZ"/>
              </w:rPr>
            </w:pPr>
            <w:r>
              <w:rPr>
                <w:color w:val="000000"/>
                <w:sz w:val="28"/>
                <w:szCs w:val="28"/>
                <w:lang w:val="kk-KZ"/>
              </w:rPr>
              <w:t>3</w:t>
            </w:r>
          </w:p>
        </w:tc>
        <w:tc>
          <w:tcPr>
            <w:tcW w:w="3260" w:type="dxa"/>
          </w:tcPr>
          <w:p w:rsidR="0099134B" w:rsidRDefault="0099134B" w:rsidP="0099134B">
            <w:pPr>
              <w:pStyle w:val="a3"/>
              <w:spacing w:before="0" w:beforeAutospacing="0" w:after="0" w:afterAutospacing="0"/>
              <w:jc w:val="both"/>
              <w:rPr>
                <w:color w:val="000000"/>
                <w:sz w:val="28"/>
                <w:szCs w:val="28"/>
                <w:lang w:val="kk-KZ"/>
              </w:rPr>
            </w:pPr>
            <w:r w:rsidRPr="00BD6A20">
              <w:rPr>
                <w:sz w:val="28"/>
                <w:szCs w:val="28"/>
              </w:rPr>
              <w:t xml:space="preserve">Техника мен </w:t>
            </w:r>
            <w:proofErr w:type="spellStart"/>
            <w:r w:rsidRPr="00BD6A20">
              <w:rPr>
                <w:sz w:val="28"/>
                <w:szCs w:val="28"/>
              </w:rPr>
              <w:t>дағдылар</w:t>
            </w:r>
            <w:proofErr w:type="spellEnd"/>
          </w:p>
        </w:tc>
        <w:tc>
          <w:tcPr>
            <w:tcW w:w="6521" w:type="dxa"/>
          </w:tcPr>
          <w:p w:rsidR="0099134B" w:rsidRDefault="00CD4A09" w:rsidP="0099134B">
            <w:pPr>
              <w:pStyle w:val="a3"/>
              <w:spacing w:before="0" w:beforeAutospacing="0" w:after="0" w:afterAutospacing="0"/>
              <w:jc w:val="both"/>
              <w:rPr>
                <w:color w:val="000000"/>
                <w:sz w:val="28"/>
                <w:szCs w:val="28"/>
                <w:lang w:val="kk-KZ"/>
              </w:rPr>
            </w:pPr>
            <w:proofErr w:type="spellStart"/>
            <w:r w:rsidRPr="00BD6A20">
              <w:rPr>
                <w:sz w:val="28"/>
                <w:szCs w:val="28"/>
              </w:rPr>
              <w:t>Жұмыс</w:t>
            </w:r>
            <w:proofErr w:type="spellEnd"/>
            <w:r w:rsidRPr="00BD6A20">
              <w:rPr>
                <w:sz w:val="28"/>
                <w:szCs w:val="28"/>
              </w:rPr>
              <w:t xml:space="preserve"> </w:t>
            </w:r>
            <w:proofErr w:type="spellStart"/>
            <w:r w:rsidRPr="00BD6A20">
              <w:rPr>
                <w:sz w:val="28"/>
                <w:szCs w:val="28"/>
              </w:rPr>
              <w:t>сапасы</w:t>
            </w:r>
            <w:proofErr w:type="spellEnd"/>
            <w:r w:rsidRPr="00BD6A20">
              <w:rPr>
                <w:sz w:val="28"/>
                <w:szCs w:val="28"/>
              </w:rPr>
              <w:t xml:space="preserve">, </w:t>
            </w:r>
            <w:proofErr w:type="spellStart"/>
            <w:r w:rsidRPr="00BD6A20">
              <w:rPr>
                <w:sz w:val="28"/>
                <w:szCs w:val="28"/>
              </w:rPr>
              <w:t>нақтылығы</w:t>
            </w:r>
            <w:proofErr w:type="spellEnd"/>
            <w:r w:rsidRPr="00BD6A20">
              <w:rPr>
                <w:sz w:val="28"/>
                <w:szCs w:val="28"/>
              </w:rPr>
              <w:t xml:space="preserve">, </w:t>
            </w:r>
            <w:proofErr w:type="spellStart"/>
            <w:r w:rsidRPr="00BD6A20">
              <w:rPr>
                <w:sz w:val="28"/>
                <w:szCs w:val="28"/>
              </w:rPr>
              <w:t>ұқыптылығы</w:t>
            </w:r>
            <w:proofErr w:type="spellEnd"/>
          </w:p>
        </w:tc>
      </w:tr>
      <w:tr w:rsidR="0099134B" w:rsidTr="0099134B">
        <w:tc>
          <w:tcPr>
            <w:tcW w:w="562" w:type="dxa"/>
          </w:tcPr>
          <w:p w:rsidR="0099134B" w:rsidRDefault="0099134B" w:rsidP="0099134B">
            <w:pPr>
              <w:pStyle w:val="a3"/>
              <w:spacing w:before="0" w:beforeAutospacing="0" w:after="0" w:afterAutospacing="0"/>
              <w:jc w:val="both"/>
              <w:rPr>
                <w:color w:val="000000"/>
                <w:sz w:val="28"/>
                <w:szCs w:val="28"/>
                <w:lang w:val="kk-KZ"/>
              </w:rPr>
            </w:pPr>
            <w:r>
              <w:rPr>
                <w:color w:val="000000"/>
                <w:sz w:val="28"/>
                <w:szCs w:val="28"/>
                <w:lang w:val="kk-KZ"/>
              </w:rPr>
              <w:t>4</w:t>
            </w:r>
          </w:p>
        </w:tc>
        <w:tc>
          <w:tcPr>
            <w:tcW w:w="3260" w:type="dxa"/>
          </w:tcPr>
          <w:p w:rsidR="0099134B" w:rsidRDefault="000900BA" w:rsidP="0099134B">
            <w:pPr>
              <w:pStyle w:val="a3"/>
              <w:spacing w:before="0" w:beforeAutospacing="0" w:after="0" w:afterAutospacing="0"/>
              <w:jc w:val="both"/>
              <w:rPr>
                <w:color w:val="000000"/>
                <w:sz w:val="28"/>
                <w:szCs w:val="28"/>
                <w:lang w:val="kk-KZ"/>
              </w:rPr>
            </w:pPr>
            <w:r>
              <w:rPr>
                <w:color w:val="000000"/>
                <w:sz w:val="28"/>
                <w:szCs w:val="28"/>
                <w:lang w:val="kk-KZ"/>
              </w:rPr>
              <w:t xml:space="preserve">Безендіру </w:t>
            </w:r>
            <w:r w:rsidR="00984A11">
              <w:rPr>
                <w:color w:val="000000"/>
                <w:sz w:val="28"/>
                <w:szCs w:val="28"/>
                <w:lang w:val="kk-KZ"/>
              </w:rPr>
              <w:t>және көркемдік шешім</w:t>
            </w:r>
          </w:p>
        </w:tc>
        <w:tc>
          <w:tcPr>
            <w:tcW w:w="6521" w:type="dxa"/>
          </w:tcPr>
          <w:p w:rsidR="0099134B" w:rsidRDefault="00817274" w:rsidP="0099134B">
            <w:pPr>
              <w:pStyle w:val="a3"/>
              <w:spacing w:before="0" w:beforeAutospacing="0" w:after="0" w:afterAutospacing="0"/>
              <w:jc w:val="both"/>
              <w:rPr>
                <w:color w:val="000000"/>
                <w:sz w:val="28"/>
                <w:szCs w:val="28"/>
                <w:lang w:val="kk-KZ"/>
              </w:rPr>
            </w:pPr>
            <w:proofErr w:type="spellStart"/>
            <w:r w:rsidRPr="00BD6A20">
              <w:rPr>
                <w:sz w:val="28"/>
                <w:szCs w:val="28"/>
              </w:rPr>
              <w:t>Түстердің</w:t>
            </w:r>
            <w:proofErr w:type="spellEnd"/>
            <w:r w:rsidRPr="00BD6A20">
              <w:rPr>
                <w:sz w:val="28"/>
                <w:szCs w:val="28"/>
              </w:rPr>
              <w:t xml:space="preserve"> </w:t>
            </w:r>
            <w:proofErr w:type="spellStart"/>
            <w:r w:rsidRPr="00BD6A20">
              <w:rPr>
                <w:sz w:val="28"/>
                <w:szCs w:val="28"/>
              </w:rPr>
              <w:t>үйлесімділігі</w:t>
            </w:r>
            <w:proofErr w:type="spellEnd"/>
            <w:r w:rsidRPr="00BD6A20">
              <w:rPr>
                <w:sz w:val="28"/>
                <w:szCs w:val="28"/>
              </w:rPr>
              <w:t xml:space="preserve">, </w:t>
            </w:r>
            <w:proofErr w:type="spellStart"/>
            <w:r w:rsidRPr="00BD6A20">
              <w:rPr>
                <w:sz w:val="28"/>
                <w:szCs w:val="28"/>
              </w:rPr>
              <w:t>әсемдік</w:t>
            </w:r>
            <w:proofErr w:type="spellEnd"/>
            <w:r w:rsidRPr="00BD6A20">
              <w:rPr>
                <w:sz w:val="28"/>
                <w:szCs w:val="28"/>
              </w:rPr>
              <w:t xml:space="preserve"> </w:t>
            </w:r>
            <w:proofErr w:type="spellStart"/>
            <w:r w:rsidRPr="00BD6A20">
              <w:rPr>
                <w:sz w:val="28"/>
                <w:szCs w:val="28"/>
              </w:rPr>
              <w:t>талғамы</w:t>
            </w:r>
            <w:proofErr w:type="spellEnd"/>
          </w:p>
        </w:tc>
      </w:tr>
      <w:tr w:rsidR="0099134B" w:rsidTr="0099134B">
        <w:tc>
          <w:tcPr>
            <w:tcW w:w="562" w:type="dxa"/>
          </w:tcPr>
          <w:p w:rsidR="0099134B" w:rsidRDefault="0099134B" w:rsidP="0099134B">
            <w:pPr>
              <w:pStyle w:val="a3"/>
              <w:spacing w:before="0" w:beforeAutospacing="0" w:after="0" w:afterAutospacing="0"/>
              <w:jc w:val="both"/>
              <w:rPr>
                <w:color w:val="000000"/>
                <w:sz w:val="28"/>
                <w:szCs w:val="28"/>
                <w:lang w:val="kk-KZ"/>
              </w:rPr>
            </w:pPr>
            <w:r>
              <w:rPr>
                <w:color w:val="000000"/>
                <w:sz w:val="28"/>
                <w:szCs w:val="28"/>
                <w:lang w:val="kk-KZ"/>
              </w:rPr>
              <w:t>5</w:t>
            </w:r>
          </w:p>
        </w:tc>
        <w:tc>
          <w:tcPr>
            <w:tcW w:w="3260" w:type="dxa"/>
          </w:tcPr>
          <w:p w:rsidR="0099134B" w:rsidRDefault="00984A11" w:rsidP="0099134B">
            <w:pPr>
              <w:pStyle w:val="a3"/>
              <w:spacing w:before="0" w:beforeAutospacing="0" w:after="0" w:afterAutospacing="0"/>
              <w:jc w:val="both"/>
              <w:rPr>
                <w:color w:val="000000"/>
                <w:sz w:val="28"/>
                <w:szCs w:val="28"/>
                <w:lang w:val="kk-KZ"/>
              </w:rPr>
            </w:pPr>
            <w:r>
              <w:rPr>
                <w:color w:val="000000"/>
                <w:sz w:val="28"/>
                <w:szCs w:val="28"/>
                <w:lang w:val="kk-KZ"/>
              </w:rPr>
              <w:t>Өзіндік талдау жасау</w:t>
            </w:r>
          </w:p>
        </w:tc>
        <w:tc>
          <w:tcPr>
            <w:tcW w:w="6521" w:type="dxa"/>
          </w:tcPr>
          <w:p w:rsidR="0099134B" w:rsidRPr="00CD4A09" w:rsidRDefault="00CD4A09" w:rsidP="0099134B">
            <w:pPr>
              <w:pStyle w:val="a3"/>
              <w:spacing w:before="0" w:beforeAutospacing="0" w:after="0" w:afterAutospacing="0"/>
              <w:jc w:val="both"/>
              <w:rPr>
                <w:color w:val="000000"/>
                <w:sz w:val="28"/>
                <w:szCs w:val="28"/>
                <w:lang w:val="kk-KZ"/>
              </w:rPr>
            </w:pPr>
            <w:r w:rsidRPr="00BD6A20">
              <w:rPr>
                <w:sz w:val="28"/>
                <w:szCs w:val="28"/>
                <w:lang w:val="kk-KZ"/>
              </w:rPr>
              <w:t>Оқушы өз жұмысына талдау жасап, жетістіктері мен кемшіліктерін көрсете алады</w:t>
            </w:r>
          </w:p>
        </w:tc>
      </w:tr>
    </w:tbl>
    <w:p w:rsidR="00B72501" w:rsidRPr="0097052A" w:rsidRDefault="00B72501" w:rsidP="00B72501">
      <w:pPr>
        <w:pStyle w:val="a3"/>
        <w:spacing w:before="0" w:beforeAutospacing="0" w:after="0" w:afterAutospacing="0"/>
        <w:ind w:left="284" w:hanging="284"/>
        <w:jc w:val="both"/>
        <w:rPr>
          <w:sz w:val="28"/>
          <w:szCs w:val="20"/>
          <w:lang w:val="kk-KZ"/>
        </w:rPr>
      </w:pPr>
      <w:r w:rsidRPr="001E28FC">
        <w:rPr>
          <w:color w:val="000000"/>
          <w:sz w:val="28"/>
          <w:szCs w:val="28"/>
          <w:lang w:val="kk-KZ"/>
        </w:rPr>
        <w:t xml:space="preserve">                  </w:t>
      </w:r>
    </w:p>
    <w:p w:rsidR="0097052A" w:rsidRPr="0097052A" w:rsidRDefault="0097052A" w:rsidP="0097052A">
      <w:pPr>
        <w:pStyle w:val="a3"/>
        <w:spacing w:before="0" w:beforeAutospacing="0" w:after="0" w:afterAutospacing="0"/>
        <w:ind w:left="284" w:hanging="284"/>
        <w:jc w:val="both"/>
        <w:rPr>
          <w:sz w:val="28"/>
          <w:szCs w:val="20"/>
          <w:lang w:val="kk-KZ"/>
        </w:rPr>
      </w:pPr>
      <w:r w:rsidRPr="0097052A">
        <w:rPr>
          <w:sz w:val="28"/>
          <w:szCs w:val="20"/>
          <w:lang w:val="kk-KZ"/>
        </w:rPr>
        <w:t xml:space="preserve">                Қорытындылай келе, көркем еңбек пәніндегі қалыптастырушы бағалау – бұл оқушылардың шығармашылық әлеуетін ашуға, олардың қабілеттерін жетілдіруге, өз еңбегін бағалауға және үнемі даму үстінде болуына ықпал ететін маңызды әдіс. Ол білім алушыға қателесуге мүмкіндік беріп, сол арқылы үйренуге жағдай жасайды. Шынайы шығармашылық – қателік пен тәжірибенің бірлігі. Осы себепті мұғалім мен оқушы арасындағы кері байланыс неғұрлым сенімді әрі жан-жақты болса, нәтиже соғұрлым жемісті болмақ. </w:t>
      </w:r>
    </w:p>
    <w:p w:rsidR="001E28FC" w:rsidRPr="001E28FC" w:rsidRDefault="001E28FC" w:rsidP="001E28FC">
      <w:pPr>
        <w:spacing w:after="0" w:line="240" w:lineRule="auto"/>
        <w:rPr>
          <w:rFonts w:ascii="Times New Roman" w:eastAsia="Times New Roman" w:hAnsi="Times New Roman" w:cs="Times New Roman"/>
          <w:color w:val="000000"/>
          <w:sz w:val="28"/>
          <w:szCs w:val="28"/>
          <w:lang w:val="kk-KZ" w:eastAsia="ru-RU"/>
        </w:rPr>
      </w:pPr>
      <w:r w:rsidRPr="001E28FC">
        <w:rPr>
          <w:rFonts w:ascii="Times New Roman" w:eastAsia="Times New Roman" w:hAnsi="Times New Roman" w:cs="Times New Roman"/>
          <w:color w:val="000000"/>
          <w:sz w:val="28"/>
          <w:szCs w:val="28"/>
          <w:lang w:val="kk-KZ" w:eastAsia="ru-RU"/>
        </w:rPr>
        <w:t>Оқыту процесінде оқушылардың білім, білік, дағдыларын бағалау оның аса қажет құрамдас бір бөлігі болып есептеледі. Сондықтан білім алушылардың оқу жетістіктерін бағалау жүйесінің сапалы құрылуы білім беру сапасын арттыруда қосатын үлесі зор.</w:t>
      </w:r>
    </w:p>
    <w:p w:rsidR="0097052A" w:rsidRPr="0097052A" w:rsidRDefault="0097052A" w:rsidP="0097052A">
      <w:pPr>
        <w:rPr>
          <w:sz w:val="28"/>
          <w:szCs w:val="20"/>
          <w:lang w:val="kk-KZ"/>
        </w:rPr>
      </w:pPr>
    </w:p>
    <w:p w:rsidR="0097052A" w:rsidRPr="0097052A" w:rsidRDefault="0097052A" w:rsidP="0097052A">
      <w:pPr>
        <w:rPr>
          <w:sz w:val="28"/>
          <w:szCs w:val="20"/>
          <w:lang w:val="kk-KZ"/>
        </w:rPr>
      </w:pPr>
    </w:p>
    <w:p w:rsidR="00155D2F" w:rsidRPr="001E28FC" w:rsidRDefault="00155D2F">
      <w:pPr>
        <w:rPr>
          <w:sz w:val="32"/>
          <w:lang w:val="kk-KZ"/>
        </w:rPr>
      </w:pPr>
    </w:p>
    <w:sectPr w:rsidR="00155D2F" w:rsidRPr="001E28FC" w:rsidSect="000E2D8D">
      <w:pgSz w:w="11906" w:h="16838"/>
      <w:pgMar w:top="567"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75A1"/>
    <w:multiLevelType w:val="multilevel"/>
    <w:tmpl w:val="F6AE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A8590B"/>
    <w:multiLevelType w:val="multilevel"/>
    <w:tmpl w:val="F6AE38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52A"/>
    <w:rsid w:val="0007787D"/>
    <w:rsid w:val="000900BA"/>
    <w:rsid w:val="000E2D8D"/>
    <w:rsid w:val="000E795E"/>
    <w:rsid w:val="00155D2F"/>
    <w:rsid w:val="001E28FC"/>
    <w:rsid w:val="002F57F5"/>
    <w:rsid w:val="006A4BEC"/>
    <w:rsid w:val="007D051A"/>
    <w:rsid w:val="00817274"/>
    <w:rsid w:val="00924D56"/>
    <w:rsid w:val="0097052A"/>
    <w:rsid w:val="00984A11"/>
    <w:rsid w:val="0099134B"/>
    <w:rsid w:val="00AA275E"/>
    <w:rsid w:val="00B72501"/>
    <w:rsid w:val="00CA2BB3"/>
    <w:rsid w:val="00CD4A09"/>
    <w:rsid w:val="00F6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418D"/>
  <w15:chartTrackingRefBased/>
  <w15:docId w15:val="{676DADA9-71F6-43FD-B48A-153C364D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5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5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7052A"/>
    <w:rPr>
      <w:b/>
      <w:bCs/>
    </w:rPr>
  </w:style>
  <w:style w:type="table" w:styleId="a5">
    <w:name w:val="Table Grid"/>
    <w:basedOn w:val="a1"/>
    <w:uiPriority w:val="39"/>
    <w:rsid w:val="000E7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1124</Words>
  <Characters>6409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Lenovo</dc:creator>
  <cp:keywords/>
  <dc:description/>
  <cp:lastModifiedBy>Пользователь Lenovo</cp:lastModifiedBy>
  <cp:revision>1</cp:revision>
  <dcterms:created xsi:type="dcterms:W3CDTF">2025-03-19T17:04:00Z</dcterms:created>
  <dcterms:modified xsi:type="dcterms:W3CDTF">2025-03-19T17:38:00Z</dcterms:modified>
</cp:coreProperties>
</file>